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FBFFC5" w14:textId="77777777" w:rsidR="007E4552" w:rsidRDefault="007E4552" w:rsidP="007E4552">
      <w:pPr>
        <w:autoSpaceDE w:val="0"/>
        <w:autoSpaceDN w:val="0"/>
        <w:adjustRightInd w:val="0"/>
        <w:spacing w:line="360" w:lineRule="auto"/>
        <w:contextualSpacing/>
        <w:rPr>
          <w:b/>
        </w:rPr>
      </w:pPr>
      <w:r w:rsidRPr="00565980">
        <w:rPr>
          <w:b/>
        </w:rPr>
        <w:t>Załącznik</w:t>
      </w:r>
      <w:r>
        <w:rPr>
          <w:b/>
        </w:rPr>
        <w:t xml:space="preserve"> nr</w:t>
      </w:r>
      <w:r w:rsidRPr="00565980">
        <w:rPr>
          <w:b/>
        </w:rPr>
        <w:t xml:space="preserve"> </w:t>
      </w:r>
      <w:r w:rsidR="00E90062">
        <w:rPr>
          <w:b/>
        </w:rPr>
        <w:t>1</w:t>
      </w:r>
    </w:p>
    <w:p w14:paraId="348FFA77" w14:textId="77777777" w:rsidR="007E4552" w:rsidRPr="00384029" w:rsidRDefault="007E4552" w:rsidP="00384029">
      <w:pPr>
        <w:spacing w:line="240" w:lineRule="auto"/>
        <w:jc w:val="center"/>
        <w:rPr>
          <w:b/>
        </w:rPr>
      </w:pPr>
    </w:p>
    <w:p w14:paraId="12886F2A" w14:textId="77777777" w:rsidR="00384029" w:rsidRPr="00384029" w:rsidRDefault="00384029" w:rsidP="00384029">
      <w:pPr>
        <w:pStyle w:val="Tytu"/>
        <w:jc w:val="center"/>
        <w:rPr>
          <w:rFonts w:asciiTheme="minorHAnsi" w:hAnsiTheme="minorHAnsi" w:cstheme="minorHAnsi"/>
          <w:b/>
        </w:rPr>
      </w:pPr>
      <w:r w:rsidRPr="00384029">
        <w:rPr>
          <w:rFonts w:asciiTheme="minorHAnsi" w:hAnsiTheme="minorHAnsi" w:cstheme="minorHAnsi"/>
          <w:b/>
          <w:sz w:val="28"/>
        </w:rPr>
        <w:t>Informacja o przetwarzaniu danych osobowych</w:t>
      </w:r>
    </w:p>
    <w:p w14:paraId="171D601F" w14:textId="77777777" w:rsidR="00384029" w:rsidRDefault="00384029" w:rsidP="00384029">
      <w:pPr>
        <w:rPr>
          <w:rFonts w:ascii="Times New Roman" w:hAnsi="Times New Roman" w:cs="Times New Roman"/>
          <w:i/>
          <w:iCs/>
        </w:rPr>
      </w:pPr>
    </w:p>
    <w:p w14:paraId="5CFD5223" w14:textId="77777777" w:rsidR="00F43619" w:rsidRDefault="00F43619" w:rsidP="00384029">
      <w:pPr>
        <w:rPr>
          <w:rFonts w:ascii="Times New Roman" w:hAnsi="Times New Roman" w:cs="Times New Roman"/>
          <w:i/>
          <w:iCs/>
        </w:rPr>
      </w:pPr>
    </w:p>
    <w:p w14:paraId="7D44F07D" w14:textId="77777777" w:rsidR="00384029" w:rsidRDefault="00384029" w:rsidP="00384029">
      <w:pPr>
        <w:rPr>
          <w:rFonts w:asciiTheme="minorHAnsi" w:hAnsiTheme="minorHAnsi" w:cstheme="minorHAnsi"/>
        </w:rPr>
      </w:pPr>
      <w:r w:rsidRPr="00D91CD7">
        <w:rPr>
          <w:rFonts w:asciiTheme="minorHAnsi" w:hAnsiTheme="minorHAnsi" w:cstheme="minorHAnsi"/>
        </w:rPr>
        <w:t xml:space="preserve">Zgodnie z art. 13 oraz 14 rozporządzenia Parlamentu Europejskiego i Rady (UE) 2016/679 z dnia </w:t>
      </w:r>
      <w:r w:rsidRPr="00D91CD7">
        <w:rPr>
          <w:rFonts w:asciiTheme="minorHAnsi" w:hAnsiTheme="minorHAnsi" w:cstheme="minorHAnsi"/>
        </w:rPr>
        <w:br/>
        <w:t>27 kwietnia 2016 r. w sprawie ochrony osób fizycznych w związku z przetwarzaniem danych osobowych i w sprawie</w:t>
      </w:r>
      <w:r>
        <w:rPr>
          <w:rFonts w:asciiTheme="minorHAnsi" w:hAnsiTheme="minorHAnsi" w:cstheme="minorHAnsi"/>
        </w:rPr>
        <w:t xml:space="preserve"> </w:t>
      </w:r>
      <w:r w:rsidRPr="00D91CD7">
        <w:rPr>
          <w:rFonts w:asciiTheme="minorHAnsi" w:hAnsiTheme="minorHAnsi" w:cstheme="minorHAnsi"/>
        </w:rPr>
        <w:t>swobodnego</w:t>
      </w:r>
      <w:r>
        <w:rPr>
          <w:rFonts w:asciiTheme="minorHAnsi" w:hAnsiTheme="minorHAnsi" w:cstheme="minorHAnsi"/>
        </w:rPr>
        <w:t xml:space="preserve"> </w:t>
      </w:r>
      <w:r w:rsidRPr="00D91CD7">
        <w:rPr>
          <w:rFonts w:asciiTheme="minorHAnsi" w:hAnsiTheme="minorHAnsi" w:cstheme="minorHAnsi"/>
        </w:rPr>
        <w:t>przepływu</w:t>
      </w:r>
      <w:r>
        <w:rPr>
          <w:rFonts w:asciiTheme="minorHAnsi" w:hAnsiTheme="minorHAnsi" w:cstheme="minorHAnsi"/>
        </w:rPr>
        <w:t xml:space="preserve"> </w:t>
      </w:r>
      <w:r w:rsidRPr="00D91CD7">
        <w:rPr>
          <w:rFonts w:asciiTheme="minorHAnsi" w:hAnsiTheme="minorHAnsi" w:cstheme="minorHAnsi"/>
        </w:rPr>
        <w:t>takich</w:t>
      </w:r>
      <w:r>
        <w:rPr>
          <w:rFonts w:asciiTheme="minorHAnsi" w:hAnsiTheme="minorHAnsi" w:cstheme="minorHAnsi"/>
        </w:rPr>
        <w:t xml:space="preserve"> </w:t>
      </w:r>
      <w:r w:rsidRPr="00D91CD7">
        <w:rPr>
          <w:rFonts w:asciiTheme="minorHAnsi" w:hAnsiTheme="minorHAnsi" w:cstheme="minorHAnsi"/>
        </w:rPr>
        <w:t>danych</w:t>
      </w:r>
      <w:r>
        <w:rPr>
          <w:rFonts w:asciiTheme="minorHAnsi" w:hAnsiTheme="minorHAnsi" w:cstheme="minorHAnsi"/>
        </w:rPr>
        <w:t xml:space="preserve"> </w:t>
      </w:r>
      <w:r w:rsidRPr="00D91CD7">
        <w:rPr>
          <w:rFonts w:asciiTheme="minorHAnsi" w:hAnsiTheme="minorHAnsi" w:cstheme="minorHAnsi"/>
        </w:rPr>
        <w:t>oraz</w:t>
      </w:r>
      <w:r>
        <w:rPr>
          <w:rFonts w:asciiTheme="minorHAnsi" w:hAnsiTheme="minorHAnsi" w:cstheme="minorHAnsi"/>
        </w:rPr>
        <w:t xml:space="preserve"> </w:t>
      </w:r>
      <w:r w:rsidRPr="00D91CD7">
        <w:rPr>
          <w:rFonts w:asciiTheme="minorHAnsi" w:hAnsiTheme="minorHAnsi" w:cstheme="minorHAnsi"/>
        </w:rPr>
        <w:t>uchylenia dyrektywy</w:t>
      </w:r>
      <w:r>
        <w:rPr>
          <w:rFonts w:asciiTheme="minorHAnsi" w:hAnsiTheme="minorHAnsi" w:cstheme="minorHAnsi"/>
        </w:rPr>
        <w:t xml:space="preserve"> </w:t>
      </w:r>
      <w:r w:rsidRPr="00D91CD7">
        <w:rPr>
          <w:rFonts w:asciiTheme="minorHAnsi" w:hAnsiTheme="minorHAnsi" w:cstheme="minorHAnsi"/>
        </w:rPr>
        <w:t>95/46/WE</w:t>
      </w:r>
      <w:r>
        <w:rPr>
          <w:rFonts w:asciiTheme="minorHAnsi" w:hAnsiTheme="minorHAnsi" w:cstheme="minorHAnsi"/>
        </w:rPr>
        <w:t xml:space="preserve"> </w:t>
      </w:r>
      <w:r w:rsidRPr="00D91CD7">
        <w:rPr>
          <w:rFonts w:asciiTheme="minorHAnsi" w:hAnsiTheme="minorHAnsi" w:cstheme="minorHAnsi"/>
        </w:rPr>
        <w:t>(ogólne rozporządzenie o ochronie danych, dalej „Rozporządzenie Ogólne”, „RODO”) Instytut Farmakologii im. Jerzego Maja  Polskiej Akademii Nauk informuje, że:</w:t>
      </w:r>
    </w:p>
    <w:p w14:paraId="58CADB34" w14:textId="77777777" w:rsidR="00F22C5B" w:rsidRPr="00D91CD7" w:rsidRDefault="00F22C5B" w:rsidP="00384029">
      <w:pPr>
        <w:rPr>
          <w:rFonts w:asciiTheme="minorHAnsi" w:hAnsiTheme="minorHAnsi" w:cstheme="minorHAnsi"/>
        </w:rPr>
      </w:pPr>
    </w:p>
    <w:p w14:paraId="79483407" w14:textId="77777777" w:rsidR="00384029" w:rsidRPr="00D91CD7" w:rsidRDefault="00384029" w:rsidP="00384029">
      <w:pPr>
        <w:pStyle w:val="Akapitzlist"/>
        <w:numPr>
          <w:ilvl w:val="3"/>
          <w:numId w:val="11"/>
        </w:numPr>
        <w:spacing w:after="0" w:line="240" w:lineRule="auto"/>
        <w:ind w:left="357" w:hanging="357"/>
        <w:contextualSpacing w:val="0"/>
        <w:jc w:val="both"/>
        <w:rPr>
          <w:rFonts w:asciiTheme="minorHAnsi" w:hAnsiTheme="minorHAnsi" w:cstheme="minorHAnsi"/>
          <w:lang w:eastAsia="pl-PL"/>
        </w:rPr>
      </w:pPr>
      <w:r w:rsidRPr="00D91CD7">
        <w:rPr>
          <w:rFonts w:asciiTheme="minorHAnsi" w:hAnsiTheme="minorHAnsi" w:cstheme="minorHAnsi"/>
          <w:lang w:eastAsia="pl-PL"/>
        </w:rPr>
        <w:t>Administratorem Pani/Pana danych osobowych jest Instytut Farmakologii im. Jerzego Maja  Polskiej Akademii Nauk, ul. Smętna 12, 31-343 Kraków, reprezentowany przez Dyrektora Instytutu.</w:t>
      </w:r>
    </w:p>
    <w:p w14:paraId="6200DE16" w14:textId="77777777" w:rsidR="00384029" w:rsidRPr="00D91CD7" w:rsidRDefault="00384029" w:rsidP="00384029">
      <w:pPr>
        <w:pStyle w:val="Akapitzlist"/>
        <w:ind w:left="357" w:hanging="357"/>
        <w:rPr>
          <w:rFonts w:asciiTheme="minorHAnsi" w:hAnsiTheme="minorHAnsi" w:cstheme="minorHAnsi"/>
          <w:lang w:eastAsia="pl-PL"/>
        </w:rPr>
      </w:pPr>
    </w:p>
    <w:p w14:paraId="5654E169" w14:textId="77777777" w:rsidR="00384029" w:rsidRPr="00D91CD7" w:rsidRDefault="00384029" w:rsidP="00384029">
      <w:pPr>
        <w:pStyle w:val="Akapitzlist"/>
        <w:numPr>
          <w:ilvl w:val="3"/>
          <w:numId w:val="11"/>
        </w:numPr>
        <w:spacing w:after="0" w:line="240" w:lineRule="auto"/>
        <w:ind w:left="357" w:hanging="357"/>
        <w:contextualSpacing w:val="0"/>
        <w:jc w:val="both"/>
        <w:rPr>
          <w:rFonts w:asciiTheme="minorHAnsi" w:hAnsiTheme="minorHAnsi" w:cstheme="minorHAnsi"/>
          <w:lang w:eastAsia="pl-PL"/>
        </w:rPr>
      </w:pPr>
      <w:r w:rsidRPr="00D91CD7">
        <w:rPr>
          <w:rFonts w:asciiTheme="minorHAnsi" w:hAnsiTheme="minorHAnsi" w:cstheme="minorHAnsi"/>
          <w:lang w:eastAsia="pl-PL"/>
        </w:rPr>
        <w:t xml:space="preserve">Instytut wyznaczył Inspektora Ochrony Danych ul. Smętna 12, 31-343 Kraków. Kontakt </w:t>
      </w:r>
      <w:r w:rsidRPr="00D91CD7">
        <w:rPr>
          <w:rFonts w:asciiTheme="minorHAnsi" w:hAnsiTheme="minorHAnsi" w:cstheme="minorHAnsi"/>
          <w:lang w:eastAsia="pl-PL"/>
        </w:rPr>
        <w:br/>
        <w:t xml:space="preserve">z Inspektorem możliwy jest przez </w:t>
      </w:r>
      <w:hyperlink r:id="rId8" w:history="1">
        <w:r w:rsidRPr="00D91CD7">
          <w:rPr>
            <w:rStyle w:val="Hipercze"/>
            <w:rFonts w:asciiTheme="minorHAnsi" w:hAnsiTheme="minorHAnsi" w:cstheme="minorHAnsi"/>
            <w:lang w:eastAsia="pl-PL"/>
          </w:rPr>
          <w:t>e-mail</w:t>
        </w:r>
      </w:hyperlink>
      <w:r w:rsidRPr="00D91CD7">
        <w:rPr>
          <w:rFonts w:asciiTheme="minorHAnsi" w:hAnsiTheme="minorHAnsi" w:cstheme="minorHAnsi"/>
          <w:lang w:eastAsia="pl-PL"/>
        </w:rPr>
        <w:t xml:space="preserve">: </w:t>
      </w:r>
      <w:hyperlink r:id="rId9" w:history="1">
        <w:r w:rsidRPr="00D91CD7">
          <w:rPr>
            <w:rStyle w:val="Hipercze"/>
            <w:rFonts w:asciiTheme="minorHAnsi" w:hAnsiTheme="minorHAnsi" w:cstheme="minorHAnsi"/>
            <w:lang w:eastAsia="pl-PL"/>
          </w:rPr>
          <w:t>iod@if-pan.krakow.pl</w:t>
        </w:r>
      </w:hyperlink>
      <w:r w:rsidRPr="00D91CD7">
        <w:rPr>
          <w:rFonts w:asciiTheme="minorHAnsi" w:hAnsiTheme="minorHAnsi" w:cstheme="minorHAnsi"/>
        </w:rPr>
        <w:t xml:space="preserve"> </w:t>
      </w:r>
      <w:r w:rsidRPr="00D91CD7">
        <w:rPr>
          <w:rFonts w:asciiTheme="minorHAnsi" w:hAnsiTheme="minorHAnsi" w:cstheme="minorHAnsi"/>
          <w:lang w:eastAsia="pl-PL"/>
        </w:rPr>
        <w:t xml:space="preserve">lub pod numerem telefonu </w:t>
      </w:r>
      <w:r w:rsidRPr="00D91CD7">
        <w:rPr>
          <w:rFonts w:asciiTheme="minorHAnsi" w:hAnsiTheme="minorHAnsi" w:cstheme="minorHAnsi"/>
          <w:lang w:eastAsia="pl-PL"/>
        </w:rPr>
        <w:br/>
        <w:t>501 979 962.</w:t>
      </w:r>
    </w:p>
    <w:p w14:paraId="115856CF" w14:textId="77777777" w:rsidR="00384029" w:rsidRPr="00D91CD7" w:rsidRDefault="00384029" w:rsidP="00384029">
      <w:pPr>
        <w:pStyle w:val="Akapitzlist"/>
        <w:ind w:left="357" w:hanging="357"/>
        <w:rPr>
          <w:rFonts w:asciiTheme="minorHAnsi" w:hAnsiTheme="minorHAnsi" w:cstheme="minorHAnsi"/>
          <w:lang w:eastAsia="pl-PL"/>
        </w:rPr>
      </w:pPr>
    </w:p>
    <w:p w14:paraId="0506F8A1" w14:textId="77777777" w:rsidR="00384029" w:rsidRPr="00854818" w:rsidRDefault="00384029" w:rsidP="00384029">
      <w:pPr>
        <w:pStyle w:val="Akapitzlist"/>
        <w:numPr>
          <w:ilvl w:val="3"/>
          <w:numId w:val="11"/>
        </w:numPr>
        <w:spacing w:after="0" w:line="240" w:lineRule="auto"/>
        <w:ind w:left="357" w:hanging="357"/>
        <w:contextualSpacing w:val="0"/>
        <w:jc w:val="both"/>
        <w:rPr>
          <w:rFonts w:asciiTheme="minorHAnsi" w:hAnsiTheme="minorHAnsi" w:cstheme="minorHAnsi"/>
          <w:lang w:eastAsia="pl-PL"/>
        </w:rPr>
      </w:pPr>
      <w:r w:rsidRPr="00854818">
        <w:rPr>
          <w:rFonts w:asciiTheme="minorHAnsi" w:hAnsiTheme="minorHAnsi" w:cstheme="minorHAnsi"/>
          <w:lang w:eastAsia="pl-PL"/>
        </w:rPr>
        <w:t xml:space="preserve">Pani/Pana dane osobowe przetwarzane będą w celu zawarcia i realizacji umowy cywilnoprawnej –na podstawie art. 6 ust. 1 lit. b) Rozporządzenia Ogólnego oraz Kodeksu Cywilnego oraz w celu wypełniania obowiązków prawnych ciążących na Administratorze, w szczególności obowiązków płatnika - na podstawie art. 6 ust. 1 lit. c) Rozporządzenia Ogólnego. </w:t>
      </w:r>
    </w:p>
    <w:p w14:paraId="777CD927" w14:textId="77777777" w:rsidR="00384029" w:rsidRPr="00854818" w:rsidRDefault="00384029" w:rsidP="00384029">
      <w:pPr>
        <w:pStyle w:val="Akapitzlist"/>
        <w:rPr>
          <w:rFonts w:asciiTheme="minorHAnsi" w:hAnsiTheme="minorHAnsi" w:cstheme="minorHAnsi"/>
          <w:lang w:eastAsia="pl-PL"/>
        </w:rPr>
      </w:pPr>
    </w:p>
    <w:p w14:paraId="0BA3B4DE" w14:textId="77777777" w:rsidR="00384029" w:rsidRPr="00854818" w:rsidRDefault="00384029" w:rsidP="00384029">
      <w:pPr>
        <w:pStyle w:val="Akapitzlist"/>
        <w:numPr>
          <w:ilvl w:val="3"/>
          <w:numId w:val="11"/>
        </w:numPr>
        <w:spacing w:after="0" w:line="240" w:lineRule="auto"/>
        <w:ind w:left="357" w:hanging="357"/>
        <w:contextualSpacing w:val="0"/>
        <w:jc w:val="both"/>
        <w:rPr>
          <w:rFonts w:asciiTheme="minorHAnsi" w:hAnsiTheme="minorHAnsi" w:cstheme="minorHAnsi"/>
          <w:lang w:eastAsia="pl-PL"/>
        </w:rPr>
      </w:pPr>
      <w:r w:rsidRPr="00854818">
        <w:rPr>
          <w:rFonts w:asciiTheme="minorHAnsi" w:hAnsiTheme="minorHAnsi" w:cstheme="minorHAnsi"/>
          <w:lang w:eastAsia="pl-PL"/>
        </w:rPr>
        <w:t>W celu zapewnienia bezpieczeństwa, ochrony osób i mienia oraz kontroli ruchu osobowego niektóre miejsca na terenie Administratora (</w:t>
      </w:r>
      <w:r w:rsidRPr="00854818">
        <w:rPr>
          <w:rFonts w:asciiTheme="minorHAnsi" w:hAnsiTheme="minorHAnsi" w:cstheme="minorHAnsi"/>
          <w:shd w:val="clear" w:color="auto" w:fill="FFFFFF"/>
        </w:rPr>
        <w:t>budynki, teren wokół budynków, parkingi, ciągi komunikacyjne)</w:t>
      </w:r>
      <w:r w:rsidRPr="00854818">
        <w:rPr>
          <w:rFonts w:asciiTheme="minorHAnsi" w:hAnsiTheme="minorHAnsi" w:cstheme="minorHAnsi"/>
          <w:lang w:eastAsia="pl-PL"/>
        </w:rPr>
        <w:t xml:space="preserve"> są objęte monitoringiem wizyjnym z rejestracją obrazu. Monitoringiem mogą być objęte również działania w zakresie wykorzystania urządzeń oraz komunikacji elektronicznej w postaci poczty i</w:t>
      </w:r>
      <w:r>
        <w:rPr>
          <w:rFonts w:asciiTheme="minorHAnsi" w:hAnsiTheme="minorHAnsi" w:cstheme="minorHAnsi"/>
          <w:lang w:eastAsia="pl-PL"/>
        </w:rPr>
        <w:t xml:space="preserve"> </w:t>
      </w:r>
      <w:r w:rsidRPr="00854818">
        <w:rPr>
          <w:rFonts w:asciiTheme="minorHAnsi" w:hAnsiTheme="minorHAnsi" w:cstheme="minorHAnsi"/>
          <w:lang w:eastAsia="pl-PL"/>
        </w:rPr>
        <w:t> korzystania z Internetu w celach zapewnienia bezpiecze</w:t>
      </w:r>
      <w:r w:rsidRPr="00854818">
        <w:rPr>
          <w:rFonts w:asciiTheme="minorHAnsi" w:hAnsiTheme="minorHAnsi" w:cstheme="minorHAnsi"/>
          <w:lang w:eastAsia="pl-PL"/>
        </w:rPr>
        <w:softHyphen/>
        <w:t>ństwa systemów informatycznych oraz właściwego wykorzystania narzędzi pracy (z zacho</w:t>
      </w:r>
      <w:r w:rsidRPr="00854818">
        <w:rPr>
          <w:rFonts w:asciiTheme="minorHAnsi" w:hAnsiTheme="minorHAnsi" w:cstheme="minorHAnsi"/>
          <w:lang w:eastAsia="pl-PL"/>
        </w:rPr>
        <w:softHyphen/>
        <w:t>waniem tajemnicy korespondencji oraz innych dóbr osobistych).</w:t>
      </w:r>
    </w:p>
    <w:p w14:paraId="225E5A54" w14:textId="77777777" w:rsidR="00384029" w:rsidRPr="00854818" w:rsidRDefault="00384029" w:rsidP="00384029">
      <w:pPr>
        <w:ind w:left="357"/>
        <w:rPr>
          <w:rFonts w:asciiTheme="minorHAnsi" w:hAnsiTheme="minorHAnsi" w:cstheme="minorHAnsi"/>
          <w:i/>
          <w:iCs/>
        </w:rPr>
      </w:pPr>
      <w:r w:rsidRPr="00854818">
        <w:rPr>
          <w:rFonts w:asciiTheme="minorHAnsi" w:hAnsiTheme="minorHAnsi" w:cstheme="minorHAnsi"/>
          <w:i/>
          <w:iCs/>
          <w:shd w:val="clear" w:color="auto" w:fill="FFFFFF"/>
        </w:rPr>
        <w:t>Szczegółowa informacja o przetwarzaniu danych osobowych w związku z monitoringiem wizyjnym znajduje się na stronie internetowej Administratora.</w:t>
      </w:r>
    </w:p>
    <w:p w14:paraId="18BC0C67" w14:textId="77777777" w:rsidR="00384029" w:rsidRPr="00854818" w:rsidRDefault="00384029" w:rsidP="00384029">
      <w:pPr>
        <w:pStyle w:val="Akapitzlist"/>
        <w:ind w:left="357" w:hanging="357"/>
        <w:rPr>
          <w:rFonts w:asciiTheme="minorHAnsi" w:hAnsiTheme="minorHAnsi" w:cstheme="minorHAnsi"/>
          <w:lang w:eastAsia="pl-PL"/>
        </w:rPr>
      </w:pPr>
    </w:p>
    <w:p w14:paraId="013494A1" w14:textId="77777777" w:rsidR="00384029" w:rsidRPr="00854818" w:rsidRDefault="00384029" w:rsidP="00384029">
      <w:pPr>
        <w:pStyle w:val="Akapitzlist"/>
        <w:numPr>
          <w:ilvl w:val="3"/>
          <w:numId w:val="11"/>
        </w:numPr>
        <w:spacing w:after="0" w:line="240" w:lineRule="auto"/>
        <w:ind w:left="357" w:hanging="357"/>
        <w:contextualSpacing w:val="0"/>
        <w:jc w:val="both"/>
        <w:rPr>
          <w:rFonts w:asciiTheme="minorHAnsi" w:hAnsiTheme="minorHAnsi" w:cstheme="minorHAnsi"/>
          <w:lang w:eastAsia="pl-PL"/>
        </w:rPr>
      </w:pPr>
      <w:r w:rsidRPr="00854818">
        <w:rPr>
          <w:rFonts w:asciiTheme="minorHAnsi" w:hAnsiTheme="minorHAnsi" w:cstheme="minorHAnsi"/>
          <w:lang w:eastAsia="pl-PL"/>
        </w:rPr>
        <w:t>Podanie przez Panią/Pana danych osobowych jest dobrowolne, ale jest warunkiem zawarcia i realizacji ww. umowy oraz przebywania na terenie Administratora.</w:t>
      </w:r>
    </w:p>
    <w:p w14:paraId="5936835C" w14:textId="77777777" w:rsidR="00384029" w:rsidRPr="00854818" w:rsidRDefault="00384029" w:rsidP="00384029">
      <w:pPr>
        <w:pStyle w:val="Akapitzlist"/>
        <w:ind w:left="357"/>
        <w:rPr>
          <w:rFonts w:asciiTheme="minorHAnsi" w:hAnsiTheme="minorHAnsi" w:cstheme="minorHAnsi"/>
          <w:lang w:eastAsia="pl-PL"/>
        </w:rPr>
      </w:pPr>
    </w:p>
    <w:p w14:paraId="1B5A33F8" w14:textId="77777777" w:rsidR="00384029" w:rsidRPr="00854818" w:rsidRDefault="00384029" w:rsidP="00384029">
      <w:pPr>
        <w:pStyle w:val="Akapitzlist"/>
        <w:numPr>
          <w:ilvl w:val="3"/>
          <w:numId w:val="11"/>
        </w:numPr>
        <w:spacing w:after="0" w:line="240" w:lineRule="auto"/>
        <w:ind w:left="357" w:hanging="357"/>
        <w:contextualSpacing w:val="0"/>
        <w:jc w:val="both"/>
        <w:rPr>
          <w:rFonts w:asciiTheme="minorHAnsi" w:hAnsiTheme="minorHAnsi" w:cstheme="minorHAnsi"/>
          <w:lang w:eastAsia="pl-PL"/>
        </w:rPr>
      </w:pPr>
      <w:r w:rsidRPr="00854818">
        <w:rPr>
          <w:rFonts w:asciiTheme="minorHAnsi" w:hAnsiTheme="minorHAnsi" w:cstheme="minorHAnsi"/>
          <w:lang w:eastAsia="pl-PL"/>
        </w:rPr>
        <w:t xml:space="preserve">Niepodanie danych osobowych uniemożliwi zawarcie i realizację ww. umowy. </w:t>
      </w:r>
    </w:p>
    <w:p w14:paraId="6E888456" w14:textId="77777777" w:rsidR="00384029" w:rsidRPr="00854818" w:rsidRDefault="00384029" w:rsidP="00384029">
      <w:pPr>
        <w:pStyle w:val="Akapitzlist"/>
        <w:ind w:left="357" w:hanging="357"/>
        <w:rPr>
          <w:rFonts w:asciiTheme="minorHAnsi" w:hAnsiTheme="minorHAnsi" w:cstheme="minorHAnsi"/>
          <w:lang w:eastAsia="pl-PL"/>
        </w:rPr>
      </w:pPr>
    </w:p>
    <w:p w14:paraId="0649CFE1" w14:textId="77777777" w:rsidR="00384029" w:rsidRPr="00854818" w:rsidRDefault="00384029" w:rsidP="00384029">
      <w:pPr>
        <w:pStyle w:val="Akapitzlist"/>
        <w:numPr>
          <w:ilvl w:val="3"/>
          <w:numId w:val="11"/>
        </w:numPr>
        <w:spacing w:after="0" w:line="240" w:lineRule="auto"/>
        <w:contextualSpacing w:val="0"/>
        <w:jc w:val="both"/>
        <w:rPr>
          <w:rFonts w:asciiTheme="minorHAnsi" w:hAnsiTheme="minorHAnsi" w:cstheme="minorHAnsi"/>
          <w:shd w:val="clear" w:color="auto" w:fill="FFFFFF"/>
        </w:rPr>
      </w:pPr>
      <w:r w:rsidRPr="00854818">
        <w:rPr>
          <w:rFonts w:asciiTheme="minorHAnsi" w:hAnsiTheme="minorHAnsi" w:cstheme="minorHAnsi"/>
          <w:lang w:eastAsia="pl-PL"/>
        </w:rPr>
        <w:t xml:space="preserve">Pani/Pana dane osobowe będą przechowywane przez okres realizacji zawartej umowy oraz po jej zakończeniu – do momentu przedawnienia zobowiązań z niej wynikających oraz w celach archiwizacyjnych przez okres przewidziany prawem. </w:t>
      </w:r>
      <w:bookmarkStart w:id="0" w:name="_Hlk222493480"/>
      <w:r w:rsidRPr="00854818">
        <w:rPr>
          <w:rFonts w:asciiTheme="minorHAnsi" w:hAnsiTheme="minorHAnsi" w:cstheme="minorHAnsi"/>
          <w:lang w:eastAsia="pl-PL"/>
        </w:rPr>
        <w:t xml:space="preserve">Dane z monitoringu wizyjnego przechowywane są przez okres </w:t>
      </w:r>
      <w:r w:rsidRPr="00854818">
        <w:rPr>
          <w:rFonts w:asciiTheme="minorHAnsi" w:hAnsiTheme="minorHAnsi" w:cstheme="minorHAnsi"/>
          <w:shd w:val="clear" w:color="auto" w:fill="FFFFFF"/>
        </w:rPr>
        <w:t xml:space="preserve">3 miesięcy od nagrania, chyba, że nagrania stanowią dowód </w:t>
      </w:r>
      <w:r w:rsidRPr="00854818">
        <w:rPr>
          <w:rFonts w:asciiTheme="minorHAnsi" w:hAnsiTheme="minorHAnsi" w:cstheme="minorHAnsi"/>
          <w:shd w:val="clear" w:color="auto" w:fill="FFFFFF"/>
        </w:rPr>
        <w:br/>
        <w:t>w postępowaniu prowadzonym na podstawie prawa lub Administrator powziął wiadomość, iż mogą one stanowić dowód w postępowaniu, a wówczas termin ten ulega przedłużeniu do czasu prawomocnego zakończenia postępowania.</w:t>
      </w:r>
    </w:p>
    <w:p w14:paraId="58B8AF4C" w14:textId="77777777" w:rsidR="00384029" w:rsidRPr="00D91CD7" w:rsidRDefault="00384029" w:rsidP="00384029">
      <w:pPr>
        <w:pStyle w:val="Akapitzlist"/>
        <w:rPr>
          <w:rFonts w:asciiTheme="minorHAnsi" w:hAnsiTheme="minorHAnsi" w:cstheme="minorHAnsi"/>
          <w:color w:val="333333"/>
          <w:shd w:val="clear" w:color="auto" w:fill="FFFFFF"/>
        </w:rPr>
      </w:pPr>
    </w:p>
    <w:bookmarkEnd w:id="0"/>
    <w:p w14:paraId="4029D82B" w14:textId="77777777" w:rsidR="00384029" w:rsidRPr="00D91CD7" w:rsidRDefault="00384029" w:rsidP="00384029">
      <w:pPr>
        <w:pStyle w:val="Akapitzlist"/>
        <w:numPr>
          <w:ilvl w:val="3"/>
          <w:numId w:val="11"/>
        </w:numPr>
        <w:spacing w:after="0" w:line="240" w:lineRule="auto"/>
        <w:contextualSpacing w:val="0"/>
        <w:jc w:val="both"/>
        <w:rPr>
          <w:rFonts w:asciiTheme="minorHAnsi" w:hAnsiTheme="minorHAnsi" w:cstheme="minorHAnsi"/>
          <w:lang w:eastAsia="pl-PL"/>
        </w:rPr>
      </w:pPr>
      <w:r w:rsidRPr="00D91CD7">
        <w:rPr>
          <w:rFonts w:asciiTheme="minorHAnsi" w:hAnsiTheme="minorHAnsi" w:cstheme="minorHAnsi"/>
          <w:lang w:eastAsia="pl-PL"/>
        </w:rPr>
        <w:lastRenderedPageBreak/>
        <w:t xml:space="preserve">Pani/Pana dane osobowe mogą być udostępniane: Zakładowi Ubezpieczeń Społecznych,   </w:t>
      </w:r>
      <w:r w:rsidRPr="00D91CD7">
        <w:rPr>
          <w:rFonts w:asciiTheme="minorHAnsi" w:hAnsiTheme="minorHAnsi" w:cstheme="minorHAnsi"/>
          <w:lang w:eastAsia="pl-PL"/>
        </w:rPr>
        <w:br/>
        <w:t>właściwemu Urzędowi Skarbowemu, Narodowemu Funduszowi Zdrowia, oraz innym instytucjom /podmiotom upoważnionym na podstawie przepisów prawa w celu realizacji ww. umowy.</w:t>
      </w:r>
    </w:p>
    <w:p w14:paraId="2056B022" w14:textId="77777777" w:rsidR="00384029" w:rsidRPr="00D91CD7" w:rsidRDefault="00384029" w:rsidP="00384029">
      <w:pPr>
        <w:pStyle w:val="Akapitzlist"/>
        <w:ind w:left="360"/>
        <w:rPr>
          <w:rFonts w:asciiTheme="minorHAnsi" w:hAnsiTheme="minorHAnsi" w:cstheme="minorHAnsi"/>
          <w:lang w:eastAsia="pl-PL"/>
        </w:rPr>
      </w:pPr>
    </w:p>
    <w:p w14:paraId="38AFB8E8" w14:textId="77777777" w:rsidR="00384029" w:rsidRPr="00854818" w:rsidRDefault="00384029" w:rsidP="00384029">
      <w:pPr>
        <w:pStyle w:val="Akapitzlist"/>
        <w:numPr>
          <w:ilvl w:val="3"/>
          <w:numId w:val="11"/>
        </w:numPr>
        <w:spacing w:after="0" w:line="240" w:lineRule="auto"/>
        <w:contextualSpacing w:val="0"/>
        <w:jc w:val="both"/>
        <w:rPr>
          <w:rFonts w:asciiTheme="minorHAnsi" w:hAnsiTheme="minorHAnsi" w:cstheme="minorHAnsi"/>
        </w:rPr>
      </w:pPr>
      <w:r w:rsidRPr="00854818">
        <w:rPr>
          <w:rFonts w:asciiTheme="minorHAnsi" w:hAnsiTheme="minorHAnsi" w:cstheme="minorHAnsi"/>
          <w:lang w:eastAsia="pl-PL"/>
        </w:rPr>
        <w:t>Pani/Pana dane</w:t>
      </w:r>
      <w:r w:rsidRPr="00854818">
        <w:rPr>
          <w:rFonts w:asciiTheme="minorHAnsi" w:hAnsiTheme="minorHAnsi" w:cstheme="minorHAnsi"/>
        </w:rPr>
        <w:t xml:space="preserve"> osobowe będą ujawniane w stopniu wymagalnym dla celów wyszczególnionych powyżej, osobom zatrudnionym w Dziale Spraw Pracowniczych, kadrze kierowniczej lub upoważnionym osobom w odpowiednich działach IF PAN.</w:t>
      </w:r>
    </w:p>
    <w:p w14:paraId="48556ABB" w14:textId="77777777" w:rsidR="00384029" w:rsidRPr="00854818" w:rsidRDefault="00384029" w:rsidP="00384029">
      <w:pPr>
        <w:pStyle w:val="Akapitzlist"/>
        <w:ind w:left="360"/>
        <w:rPr>
          <w:rFonts w:asciiTheme="minorHAnsi" w:hAnsiTheme="minorHAnsi" w:cstheme="minorHAnsi"/>
        </w:rPr>
      </w:pPr>
    </w:p>
    <w:p w14:paraId="0FEC6898" w14:textId="77777777" w:rsidR="00384029" w:rsidRPr="00854818" w:rsidRDefault="00384029" w:rsidP="00384029">
      <w:pPr>
        <w:pStyle w:val="Akapitzlist"/>
        <w:numPr>
          <w:ilvl w:val="3"/>
          <w:numId w:val="11"/>
        </w:numPr>
        <w:spacing w:after="0" w:line="240" w:lineRule="auto"/>
        <w:contextualSpacing w:val="0"/>
        <w:jc w:val="both"/>
        <w:rPr>
          <w:rFonts w:asciiTheme="minorHAnsi" w:hAnsiTheme="minorHAnsi" w:cstheme="minorHAnsi"/>
        </w:rPr>
      </w:pPr>
      <w:r w:rsidRPr="00854818">
        <w:rPr>
          <w:rFonts w:asciiTheme="minorHAnsi" w:hAnsiTheme="minorHAnsi" w:cstheme="minorHAnsi"/>
          <w:lang w:eastAsia="pl-PL"/>
        </w:rPr>
        <w:t>Pani/Pana dane</w:t>
      </w:r>
      <w:r w:rsidRPr="00854818">
        <w:rPr>
          <w:rFonts w:asciiTheme="minorHAnsi" w:hAnsiTheme="minorHAnsi" w:cstheme="minorHAnsi"/>
        </w:rPr>
        <w:t xml:space="preserve"> osobowe mogą być udostępniane podmiotom trzecim, z którymi IF PAN zawarł umowę powierzenia przetwarzania danych osobowych w myśl art. 28 RODO dla celów wskazanych powyżej albo które są odrębnymi administratorami. Dane osobowe mogą być w szczególności udostępniane dostawcom usług IT i hostingowych, podmiotom świadczącym usługi telekomunikacyjne, podmiotom świadczącym usługi doradztwa prawnego, podmiotom świadczącym usługi księgowe, podmiotom świadczącym usługi kurierskie oraz pocztowe, podmiotom świadczącym usługi ochroniarskie. </w:t>
      </w:r>
    </w:p>
    <w:p w14:paraId="7B754ED4" w14:textId="77777777" w:rsidR="00384029" w:rsidRPr="00854818" w:rsidRDefault="00384029" w:rsidP="00384029">
      <w:pPr>
        <w:pStyle w:val="Akapitzlist"/>
        <w:ind w:left="360"/>
        <w:rPr>
          <w:rFonts w:asciiTheme="minorHAnsi" w:hAnsiTheme="minorHAnsi" w:cstheme="minorHAnsi"/>
        </w:rPr>
      </w:pPr>
    </w:p>
    <w:p w14:paraId="5E5E2362" w14:textId="77777777" w:rsidR="00384029" w:rsidRPr="00854818" w:rsidRDefault="00384029" w:rsidP="00384029">
      <w:pPr>
        <w:pStyle w:val="Akapitzlist"/>
        <w:numPr>
          <w:ilvl w:val="3"/>
          <w:numId w:val="11"/>
        </w:numPr>
        <w:spacing w:after="0" w:line="240" w:lineRule="auto"/>
        <w:contextualSpacing w:val="0"/>
        <w:jc w:val="both"/>
        <w:rPr>
          <w:rFonts w:asciiTheme="minorHAnsi" w:hAnsiTheme="minorHAnsi" w:cstheme="minorHAnsi"/>
        </w:rPr>
      </w:pPr>
      <w:r w:rsidRPr="00854818">
        <w:rPr>
          <w:rFonts w:asciiTheme="minorHAnsi" w:hAnsiTheme="minorHAnsi" w:cstheme="minorHAnsi"/>
        </w:rPr>
        <w:t>W ramach przetwarzania danych nie stosujemy metod polegających na zautomatyzowanym podejmowaniu decyzji, w tym profilowania.</w:t>
      </w:r>
    </w:p>
    <w:p w14:paraId="5C8056EB" w14:textId="77777777" w:rsidR="00384029" w:rsidRPr="00854818" w:rsidRDefault="00384029" w:rsidP="00384029">
      <w:pPr>
        <w:pStyle w:val="Akapitzlist"/>
        <w:ind w:left="360"/>
        <w:rPr>
          <w:rFonts w:asciiTheme="minorHAnsi" w:hAnsiTheme="minorHAnsi" w:cstheme="minorHAnsi"/>
        </w:rPr>
      </w:pPr>
    </w:p>
    <w:p w14:paraId="429359ED" w14:textId="77777777" w:rsidR="00384029" w:rsidRPr="00854818" w:rsidRDefault="00384029" w:rsidP="00384029">
      <w:pPr>
        <w:pStyle w:val="Akapitzlist"/>
        <w:numPr>
          <w:ilvl w:val="3"/>
          <w:numId w:val="11"/>
        </w:numPr>
        <w:spacing w:after="0" w:line="240" w:lineRule="auto"/>
        <w:contextualSpacing w:val="0"/>
        <w:jc w:val="both"/>
        <w:rPr>
          <w:rFonts w:asciiTheme="minorHAnsi" w:hAnsiTheme="minorHAnsi" w:cstheme="minorHAnsi"/>
        </w:rPr>
      </w:pPr>
      <w:r w:rsidRPr="00854818">
        <w:rPr>
          <w:rFonts w:asciiTheme="minorHAnsi" w:hAnsiTheme="minorHAnsi" w:cstheme="minorHAnsi"/>
        </w:rPr>
        <w:t>Obecnie nie zamierzamy przekazywać Pani/Pana danych do państw trzecich lub organizacji międzynarodowych.</w:t>
      </w:r>
    </w:p>
    <w:p w14:paraId="29EDA9CC" w14:textId="77777777" w:rsidR="00384029" w:rsidRPr="00854818" w:rsidRDefault="00384029" w:rsidP="00384029">
      <w:pPr>
        <w:pStyle w:val="Akapitzlist"/>
        <w:ind w:left="360"/>
        <w:rPr>
          <w:rFonts w:asciiTheme="minorHAnsi" w:hAnsiTheme="minorHAnsi" w:cstheme="minorHAnsi"/>
        </w:rPr>
      </w:pPr>
    </w:p>
    <w:p w14:paraId="1D97C2A4" w14:textId="77777777" w:rsidR="00384029" w:rsidRPr="00854818" w:rsidRDefault="00384029" w:rsidP="00384029">
      <w:pPr>
        <w:pStyle w:val="Akapitzlist"/>
        <w:numPr>
          <w:ilvl w:val="3"/>
          <w:numId w:val="11"/>
        </w:numPr>
        <w:spacing w:after="0" w:line="240" w:lineRule="auto"/>
        <w:contextualSpacing w:val="0"/>
        <w:jc w:val="both"/>
        <w:rPr>
          <w:rFonts w:asciiTheme="minorHAnsi" w:hAnsiTheme="minorHAnsi" w:cstheme="minorHAnsi"/>
          <w:lang w:eastAsia="pl-PL"/>
        </w:rPr>
      </w:pPr>
      <w:r w:rsidRPr="00854818">
        <w:rPr>
          <w:rFonts w:asciiTheme="minorHAnsi" w:hAnsiTheme="minorHAnsi" w:cstheme="minorHAnsi"/>
          <w:lang w:eastAsia="pl-PL"/>
        </w:rPr>
        <w:t>Posiada Pani/Pan prawo do: dostępu do treści swoich danych oraz ich sprostowania, a także prawo do usunięcia, ograniczenia przetwarzania, przenoszenia danych, wniesienia sprzeciwu wobec przetwarzania – w przypadkach i na warunkach określonych w Rozporządzeniu Ogólnym.</w:t>
      </w:r>
    </w:p>
    <w:p w14:paraId="6212C4A6" w14:textId="77777777" w:rsidR="00384029" w:rsidRPr="00854818" w:rsidRDefault="00384029" w:rsidP="00384029">
      <w:pPr>
        <w:pStyle w:val="Akapitzlist"/>
        <w:ind w:left="360"/>
        <w:rPr>
          <w:rFonts w:asciiTheme="minorHAnsi" w:hAnsiTheme="minorHAnsi" w:cstheme="minorHAnsi"/>
          <w:lang w:eastAsia="pl-PL"/>
        </w:rPr>
      </w:pPr>
    </w:p>
    <w:p w14:paraId="050F018E" w14:textId="77777777" w:rsidR="00384029" w:rsidRPr="00854818" w:rsidRDefault="00384029" w:rsidP="00384029">
      <w:pPr>
        <w:pStyle w:val="Akapitzlist"/>
        <w:numPr>
          <w:ilvl w:val="3"/>
          <w:numId w:val="11"/>
        </w:numPr>
        <w:spacing w:after="0" w:line="240" w:lineRule="auto"/>
        <w:contextualSpacing w:val="0"/>
        <w:jc w:val="both"/>
        <w:rPr>
          <w:rFonts w:asciiTheme="minorHAnsi" w:hAnsiTheme="minorHAnsi" w:cstheme="minorHAnsi"/>
          <w:lang w:eastAsia="pl-PL"/>
        </w:rPr>
      </w:pPr>
      <w:r w:rsidRPr="00854818">
        <w:rPr>
          <w:rFonts w:asciiTheme="minorHAnsi" w:hAnsiTheme="minorHAnsi" w:cstheme="minorHAnsi"/>
          <w:lang w:eastAsia="pl-PL"/>
        </w:rPr>
        <w:t>Ma Pani/Pan prawo wniesienia skargi do Prezesa Urzędu Ochrony Danych Osobowych w razie uznania, że przetwarzanie Pani/Pana danych osobowych narusza przepisy Rozporządzenia Ogólnego.</w:t>
      </w:r>
    </w:p>
    <w:p w14:paraId="2BBB519F" w14:textId="77777777" w:rsidR="00384029" w:rsidRPr="000C1E5E" w:rsidRDefault="00384029" w:rsidP="00384029">
      <w:pPr>
        <w:ind w:left="357" w:hanging="357"/>
        <w:rPr>
          <w:rFonts w:ascii="Times New Roman" w:hAnsi="Times New Roman" w:cs="Times New Roman"/>
          <w:b/>
          <w:bCs/>
        </w:rPr>
      </w:pPr>
    </w:p>
    <w:p w14:paraId="4C36FA9B" w14:textId="77777777" w:rsidR="00384029" w:rsidRDefault="00384029" w:rsidP="00384029">
      <w:pPr>
        <w:rPr>
          <w:rFonts w:ascii="Times New Roman" w:hAnsi="Times New Roman" w:cs="Times New Roman"/>
          <w:b/>
          <w:bCs/>
        </w:rPr>
      </w:pPr>
    </w:p>
    <w:p w14:paraId="7438EED6" w14:textId="77777777" w:rsidR="00384029" w:rsidRDefault="00384029" w:rsidP="00384029">
      <w:pPr>
        <w:rPr>
          <w:rFonts w:ascii="Times New Roman" w:hAnsi="Times New Roman" w:cs="Times New Roman"/>
          <w:b/>
          <w:bCs/>
        </w:rPr>
      </w:pPr>
    </w:p>
    <w:p w14:paraId="472F827A" w14:textId="77777777" w:rsidR="00384029" w:rsidRPr="00D91CD7" w:rsidRDefault="00384029" w:rsidP="00384029">
      <w:pPr>
        <w:rPr>
          <w:rFonts w:asciiTheme="minorHAnsi" w:hAnsiTheme="minorHAnsi" w:cstheme="minorHAnsi"/>
          <w:b/>
        </w:rPr>
      </w:pPr>
      <w:r w:rsidRPr="00D91CD7">
        <w:rPr>
          <w:rFonts w:asciiTheme="minorHAnsi" w:hAnsiTheme="minorHAnsi" w:cstheme="minorHAnsi"/>
          <w:b/>
        </w:rPr>
        <w:t>Potwierdzam, że zapoznałam(-em) się i przyjmuję do wiadomości powyższe informacje.</w:t>
      </w:r>
    </w:p>
    <w:p w14:paraId="04AD4A2E" w14:textId="77777777" w:rsidR="00384029" w:rsidRDefault="00384029" w:rsidP="00384029">
      <w:pPr>
        <w:rPr>
          <w:rFonts w:ascii="Times New Roman" w:hAnsi="Times New Roman" w:cs="Times New Roman"/>
          <w:b/>
        </w:rPr>
      </w:pPr>
    </w:p>
    <w:p w14:paraId="0703819C" w14:textId="77777777" w:rsidR="00384029" w:rsidRDefault="00384029" w:rsidP="00384029">
      <w:pPr>
        <w:rPr>
          <w:rFonts w:ascii="Times New Roman" w:hAnsi="Times New Roman" w:cs="Times New Roman"/>
          <w:b/>
        </w:rPr>
      </w:pPr>
    </w:p>
    <w:p w14:paraId="2C8FE84F" w14:textId="77777777" w:rsidR="00384029" w:rsidRDefault="00384029" w:rsidP="00384029">
      <w:pPr>
        <w:rPr>
          <w:rFonts w:ascii="Times New Roman" w:hAnsi="Times New Roman" w:cs="Times New Roman"/>
          <w:b/>
        </w:rPr>
      </w:pPr>
    </w:p>
    <w:p w14:paraId="27CFDFBD" w14:textId="77777777" w:rsidR="00384029" w:rsidRPr="009E62EC" w:rsidRDefault="00384029" w:rsidP="00384029">
      <w:pPr>
        <w:rPr>
          <w:rFonts w:ascii="Times New Roman" w:hAnsi="Times New Roman" w:cs="Times New Roman"/>
          <w:b/>
        </w:rPr>
      </w:pPr>
    </w:p>
    <w:p w14:paraId="6CC7229C" w14:textId="77777777" w:rsidR="00384029" w:rsidRPr="00D91CD7" w:rsidRDefault="00384029" w:rsidP="00384029">
      <w:pPr>
        <w:rPr>
          <w:rFonts w:ascii="Times New Roman" w:hAnsi="Times New Roman" w:cs="Times New Roman"/>
          <w:sz w:val="20"/>
        </w:rPr>
      </w:pPr>
      <w:r w:rsidRPr="00D91CD7">
        <w:rPr>
          <w:rFonts w:ascii="Times New Roman" w:hAnsi="Times New Roman" w:cs="Times New Roman"/>
          <w:sz w:val="20"/>
        </w:rPr>
        <w:t xml:space="preserve">                                                                                      </w:t>
      </w:r>
      <w:r>
        <w:rPr>
          <w:rFonts w:ascii="Times New Roman" w:hAnsi="Times New Roman" w:cs="Times New Roman"/>
          <w:sz w:val="20"/>
        </w:rPr>
        <w:t xml:space="preserve">              </w:t>
      </w:r>
      <w:r w:rsidRPr="00D91CD7">
        <w:rPr>
          <w:rFonts w:ascii="Times New Roman" w:hAnsi="Times New Roman" w:cs="Times New Roman"/>
          <w:sz w:val="20"/>
        </w:rPr>
        <w:t xml:space="preserve"> ………………………………………</w:t>
      </w:r>
    </w:p>
    <w:p w14:paraId="2E87A96B" w14:textId="77777777" w:rsidR="00384029" w:rsidRPr="00D91CD7" w:rsidRDefault="00384029" w:rsidP="00384029">
      <w:pPr>
        <w:ind w:left="3400" w:firstLine="340"/>
        <w:jc w:val="center"/>
        <w:rPr>
          <w:rFonts w:ascii="Times New Roman" w:hAnsi="Times New Roman" w:cs="Times New Roman"/>
          <w:i/>
          <w:iCs/>
          <w:sz w:val="20"/>
        </w:rPr>
      </w:pPr>
      <w:r w:rsidRPr="00D91CD7">
        <w:rPr>
          <w:rFonts w:ascii="Times New Roman" w:hAnsi="Times New Roman" w:cs="Times New Roman"/>
          <w:i/>
          <w:iCs/>
          <w:sz w:val="20"/>
        </w:rPr>
        <w:t xml:space="preserve">  miejscowość, data, czytelny podpis</w:t>
      </w:r>
    </w:p>
    <w:p w14:paraId="257B3355" w14:textId="77777777" w:rsidR="00384029" w:rsidRPr="00D91CD7" w:rsidRDefault="00384029" w:rsidP="00384029">
      <w:pPr>
        <w:rPr>
          <w:rFonts w:ascii="Times New Roman" w:hAnsi="Times New Roman" w:cs="Times New Roman"/>
          <w:sz w:val="20"/>
        </w:rPr>
      </w:pPr>
    </w:p>
    <w:p w14:paraId="026D05F8" w14:textId="77777777" w:rsidR="007E4552" w:rsidRPr="00372575" w:rsidRDefault="007E4552" w:rsidP="00384029">
      <w:pPr>
        <w:spacing w:line="240" w:lineRule="auto"/>
      </w:pPr>
    </w:p>
    <w:p w14:paraId="2B8AB683" w14:textId="77777777" w:rsidR="007E4552" w:rsidRPr="005F0AF6" w:rsidRDefault="007E4552" w:rsidP="007E4552"/>
    <w:p w14:paraId="03889B02" w14:textId="77777777" w:rsidR="002E6143" w:rsidRDefault="002E6143">
      <w:pPr>
        <w:spacing w:line="240" w:lineRule="auto"/>
        <w:jc w:val="both"/>
        <w:rPr>
          <w:rFonts w:ascii="Calibri" w:hAnsi="Calibri" w:cs="Calibri"/>
          <w:sz w:val="24"/>
          <w:szCs w:val="24"/>
        </w:rPr>
      </w:pPr>
    </w:p>
    <w:p w14:paraId="2AAF56EC" w14:textId="77777777" w:rsidR="00DD5B86" w:rsidRPr="001E4BAE" w:rsidRDefault="00DD5B86" w:rsidP="001E4BAE">
      <w:pPr>
        <w:spacing w:line="240" w:lineRule="auto"/>
        <w:jc w:val="right"/>
      </w:pPr>
    </w:p>
    <w:sectPr w:rsidR="00DD5B86" w:rsidRPr="001E4BAE" w:rsidSect="00DD5B86">
      <w:headerReference w:type="default" r:id="rId10"/>
      <w:footerReference w:type="default" r:id="rId11"/>
      <w:pgSz w:w="11909" w:h="16834" w:code="9"/>
      <w:pgMar w:top="1417" w:right="1417" w:bottom="1417" w:left="1417" w:header="567" w:footer="567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2DC521" w14:textId="77777777" w:rsidR="000D6B96" w:rsidRDefault="000D6B96">
      <w:pPr>
        <w:spacing w:line="240" w:lineRule="auto"/>
      </w:pPr>
      <w:r>
        <w:separator/>
      </w:r>
    </w:p>
  </w:endnote>
  <w:endnote w:type="continuationSeparator" w:id="0">
    <w:p w14:paraId="1B5DD0CE" w14:textId="77777777" w:rsidR="000D6B96" w:rsidRDefault="000D6B9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0C598B" w14:textId="77777777" w:rsidR="00DD5B86" w:rsidRPr="001E4BAE" w:rsidRDefault="001E4BAE" w:rsidP="001E4BAE">
    <w:pPr>
      <w:pStyle w:val="Stopka"/>
      <w:tabs>
        <w:tab w:val="left" w:pos="1640"/>
      </w:tabs>
    </w:pPr>
    <w:r>
      <w:rPr>
        <w:rFonts w:ascii="Calibri Light" w:hAnsi="Calibri Light" w:cs="Calibri Light"/>
        <w:b/>
        <w:bCs/>
        <w:color w:val="44546A"/>
        <w:sz w:val="20"/>
        <w:szCs w:val="20"/>
      </w:rPr>
      <w:tab/>
    </w:r>
    <w:r>
      <w:rPr>
        <w:rFonts w:ascii="Calibri Light" w:hAnsi="Calibri Light" w:cs="Calibri Light"/>
        <w:b/>
        <w:bCs/>
        <w:color w:val="44546A"/>
        <w:sz w:val="20"/>
        <w:szCs w:val="20"/>
      </w:rPr>
      <w:tab/>
    </w:r>
    <w:r>
      <w:rPr>
        <w:rFonts w:ascii="Calibri Light" w:hAnsi="Calibri Light" w:cs="Calibri Light"/>
        <w:b/>
        <w:bCs/>
        <w:color w:val="44546A"/>
        <w:sz w:val="20"/>
        <w:szCs w:val="20"/>
      </w:rPr>
      <w:tab/>
    </w:r>
    <w:r>
      <w:rPr>
        <w:rFonts w:ascii="Calibri Light" w:hAnsi="Calibri Light" w:cs="Calibri Light"/>
        <w:b/>
        <w:bCs/>
        <w:color w:val="44546A"/>
        <w:sz w:val="20"/>
        <w:szCs w:val="20"/>
      </w:rPr>
      <w:fldChar w:fldCharType="begin"/>
    </w:r>
    <w:r>
      <w:rPr>
        <w:rFonts w:ascii="Calibri Light" w:hAnsi="Calibri Light" w:cs="Calibri Light"/>
        <w:b/>
        <w:bCs/>
        <w:color w:val="44546A"/>
        <w:sz w:val="20"/>
        <w:szCs w:val="20"/>
      </w:rPr>
      <w:instrText>PAGE</w:instrText>
    </w:r>
    <w:r>
      <w:rPr>
        <w:rFonts w:ascii="Calibri Light" w:hAnsi="Calibri Light" w:cs="Calibri Light"/>
        <w:b/>
        <w:bCs/>
        <w:color w:val="44546A"/>
        <w:sz w:val="20"/>
        <w:szCs w:val="20"/>
      </w:rPr>
      <w:fldChar w:fldCharType="separate"/>
    </w:r>
    <w:r w:rsidR="00D27AC1">
      <w:rPr>
        <w:rFonts w:ascii="Calibri Light" w:hAnsi="Calibri Light" w:cs="Calibri Light"/>
        <w:b/>
        <w:bCs/>
        <w:noProof/>
        <w:color w:val="44546A"/>
        <w:sz w:val="20"/>
        <w:szCs w:val="20"/>
      </w:rPr>
      <w:t>2</w:t>
    </w:r>
    <w:r>
      <w:rPr>
        <w:rFonts w:ascii="Calibri Light" w:hAnsi="Calibri Light" w:cs="Calibri Light"/>
        <w:b/>
        <w:bCs/>
        <w:color w:val="44546A"/>
        <w:sz w:val="20"/>
        <w:szCs w:val="20"/>
      </w:rPr>
      <w:fldChar w:fldCharType="end"/>
    </w:r>
    <w:r>
      <w:rPr>
        <w:rFonts w:ascii="Calibri Light" w:hAnsi="Calibri Light" w:cs="Calibri Light"/>
        <w:color w:val="44546A"/>
        <w:sz w:val="20"/>
        <w:szCs w:val="20"/>
      </w:rPr>
      <w:t xml:space="preserve"> z </w:t>
    </w:r>
    <w:r>
      <w:rPr>
        <w:rFonts w:ascii="Calibri Light" w:hAnsi="Calibri Light" w:cs="Calibri Light"/>
        <w:b/>
        <w:bCs/>
        <w:color w:val="44546A"/>
        <w:sz w:val="20"/>
        <w:szCs w:val="20"/>
      </w:rPr>
      <w:fldChar w:fldCharType="begin"/>
    </w:r>
    <w:r>
      <w:rPr>
        <w:rFonts w:ascii="Calibri Light" w:hAnsi="Calibri Light" w:cs="Calibri Light"/>
        <w:b/>
        <w:bCs/>
        <w:color w:val="44546A"/>
        <w:sz w:val="20"/>
        <w:szCs w:val="20"/>
      </w:rPr>
      <w:instrText>NUMPAGES</w:instrText>
    </w:r>
    <w:r>
      <w:rPr>
        <w:rFonts w:ascii="Calibri Light" w:hAnsi="Calibri Light" w:cs="Calibri Light"/>
        <w:b/>
        <w:bCs/>
        <w:color w:val="44546A"/>
        <w:sz w:val="20"/>
        <w:szCs w:val="20"/>
      </w:rPr>
      <w:fldChar w:fldCharType="separate"/>
    </w:r>
    <w:r w:rsidR="00D27AC1">
      <w:rPr>
        <w:rFonts w:ascii="Calibri Light" w:hAnsi="Calibri Light" w:cs="Calibri Light"/>
        <w:b/>
        <w:bCs/>
        <w:noProof/>
        <w:color w:val="44546A"/>
        <w:sz w:val="20"/>
        <w:szCs w:val="20"/>
      </w:rPr>
      <w:t>6</w:t>
    </w:r>
    <w:r>
      <w:rPr>
        <w:rFonts w:ascii="Calibri Light" w:hAnsi="Calibri Light" w:cs="Calibri Light"/>
        <w:b/>
        <w:bCs/>
        <w:color w:val="44546A"/>
        <w:sz w:val="20"/>
        <w:szCs w:val="20"/>
      </w:rPr>
      <w:fldChar w:fldCharType="end"/>
    </w:r>
    <w:r>
      <w:rPr>
        <w:noProof/>
      </w:rPr>
      <w:br/>
    </w:r>
    <w:r w:rsidR="00AE54CA">
      <w:rPr>
        <w:noProof/>
      </w:rPr>
      <w:drawing>
        <wp:inline distT="0" distB="0" distL="0" distR="0" wp14:anchorId="093C867B" wp14:editId="71FFE463">
          <wp:extent cx="6124575" cy="590550"/>
          <wp:effectExtent l="0" t="0" r="0" b="0"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0E421D" w14:textId="77777777" w:rsidR="000D6B96" w:rsidRDefault="000D6B96">
      <w:pPr>
        <w:spacing w:line="240" w:lineRule="auto"/>
      </w:pPr>
      <w:r>
        <w:separator/>
      </w:r>
    </w:p>
  </w:footnote>
  <w:footnote w:type="continuationSeparator" w:id="0">
    <w:p w14:paraId="1F066659" w14:textId="77777777" w:rsidR="000D6B96" w:rsidRDefault="000D6B9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6A2608" w14:textId="77777777" w:rsidR="00DD5B86" w:rsidRDefault="00AE54CA">
    <w:r>
      <w:rPr>
        <w:noProof/>
      </w:rPr>
      <w:drawing>
        <wp:inline distT="0" distB="0" distL="0" distR="0" wp14:anchorId="3328CB15" wp14:editId="3F03A0CC">
          <wp:extent cx="2657475" cy="676275"/>
          <wp:effectExtent l="0" t="0" r="0" b="0"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5747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531D3">
      <w:rPr>
        <w:noProof/>
      </w:rPr>
      <w:t xml:space="preserve">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B45E8"/>
    <w:multiLevelType w:val="multilevel"/>
    <w:tmpl w:val="780005E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" w15:restartNumberingAfterBreak="0">
    <w:nsid w:val="0A410E61"/>
    <w:multiLevelType w:val="hybridMultilevel"/>
    <w:tmpl w:val="E13420A2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  <w:bCs w:val="0"/>
      </w:rPr>
    </w:lvl>
    <w:lvl w:ilvl="1" w:tplc="E65AC20E">
      <w:start w:val="1"/>
      <w:numFmt w:val="decimal"/>
      <w:lvlText w:val="%2)"/>
      <w:lvlJc w:val="left"/>
      <w:pPr>
        <w:ind w:left="1440" w:hanging="360"/>
      </w:pPr>
      <w:rPr>
        <w:rFonts w:ascii="Times New Roman" w:hAnsi="Times New Roman" w:cs="Times New Roman" w:hint="default"/>
        <w:strike w:val="0"/>
        <w:dstrike w:val="0"/>
        <w:sz w:val="24"/>
        <w:szCs w:val="24"/>
        <w:u w:val="none"/>
        <w:effect w:val="none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58621FA0">
      <w:start w:val="1"/>
      <w:numFmt w:val="decimal"/>
      <w:lvlText w:val="%4."/>
      <w:lvlJc w:val="left"/>
      <w:pPr>
        <w:ind w:left="360" w:hanging="360"/>
      </w:pPr>
      <w:rPr>
        <w:rFonts w:ascii="Times New Roman" w:hAnsi="Times New Roman" w:cs="Times New Roman"/>
        <w:i w:val="0"/>
        <w:iCs w:val="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" w15:restartNumberingAfterBreak="0">
    <w:nsid w:val="18693301"/>
    <w:multiLevelType w:val="hybridMultilevel"/>
    <w:tmpl w:val="D66687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897D4A"/>
    <w:multiLevelType w:val="hybridMultilevel"/>
    <w:tmpl w:val="97C04840"/>
    <w:lvl w:ilvl="0" w:tplc="041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4" w15:restartNumberingAfterBreak="0">
    <w:nsid w:val="275178D9"/>
    <w:multiLevelType w:val="hybridMultilevel"/>
    <w:tmpl w:val="EA38E39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5425261"/>
    <w:multiLevelType w:val="multilevel"/>
    <w:tmpl w:val="B954695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6" w15:restartNumberingAfterBreak="0">
    <w:nsid w:val="45D6682B"/>
    <w:multiLevelType w:val="hybridMultilevel"/>
    <w:tmpl w:val="F812601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BAF0023"/>
    <w:multiLevelType w:val="hybridMultilevel"/>
    <w:tmpl w:val="EA38E39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10F516D"/>
    <w:multiLevelType w:val="multilevel"/>
    <w:tmpl w:val="0BDAE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9" w15:restartNumberingAfterBreak="0">
    <w:nsid w:val="7EC517E1"/>
    <w:multiLevelType w:val="hybridMultilevel"/>
    <w:tmpl w:val="005C0EC0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</w:rPr>
    </w:lvl>
    <w:lvl w:ilvl="1" w:tplc="2AF2DF2E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/>
        <w:sz w:val="22"/>
        <w:szCs w:val="22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/>
      </w:rPr>
    </w:lvl>
  </w:abstractNum>
  <w:num w:numId="1">
    <w:abstractNumId w:val="5"/>
  </w:num>
  <w:num w:numId="2">
    <w:abstractNumId w:val="0"/>
  </w:num>
  <w:num w:numId="3">
    <w:abstractNumId w:val="8"/>
  </w:num>
  <w:num w:numId="4">
    <w:abstractNumId w:val="9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2"/>
  </w:num>
  <w:num w:numId="8">
    <w:abstractNumId w:val="6"/>
  </w:num>
  <w:num w:numId="9">
    <w:abstractNumId w:val="7"/>
  </w:num>
  <w:num w:numId="10">
    <w:abstractNumId w:val="4"/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20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5B86"/>
    <w:rsid w:val="00062A9A"/>
    <w:rsid w:val="0007178B"/>
    <w:rsid w:val="000D6B96"/>
    <w:rsid w:val="00162250"/>
    <w:rsid w:val="00183740"/>
    <w:rsid w:val="001A0AB7"/>
    <w:rsid w:val="001B6859"/>
    <w:rsid w:val="001E4BAE"/>
    <w:rsid w:val="001F70EB"/>
    <w:rsid w:val="002309A2"/>
    <w:rsid w:val="00243AA7"/>
    <w:rsid w:val="00260C36"/>
    <w:rsid w:val="00284C22"/>
    <w:rsid w:val="002A4B9A"/>
    <w:rsid w:val="002E6143"/>
    <w:rsid w:val="002E7BE7"/>
    <w:rsid w:val="002F3DCA"/>
    <w:rsid w:val="00301E90"/>
    <w:rsid w:val="00364888"/>
    <w:rsid w:val="00384029"/>
    <w:rsid w:val="00384DCE"/>
    <w:rsid w:val="0038500E"/>
    <w:rsid w:val="003871D8"/>
    <w:rsid w:val="00387C20"/>
    <w:rsid w:val="003A39CB"/>
    <w:rsid w:val="003C4828"/>
    <w:rsid w:val="003C5A3A"/>
    <w:rsid w:val="003E0B04"/>
    <w:rsid w:val="003E2A71"/>
    <w:rsid w:val="003F6C5A"/>
    <w:rsid w:val="003F7A9A"/>
    <w:rsid w:val="00405088"/>
    <w:rsid w:val="004A2417"/>
    <w:rsid w:val="004C7681"/>
    <w:rsid w:val="005225BF"/>
    <w:rsid w:val="0052417D"/>
    <w:rsid w:val="00551C8D"/>
    <w:rsid w:val="005531D3"/>
    <w:rsid w:val="005F51D7"/>
    <w:rsid w:val="006473E3"/>
    <w:rsid w:val="006B2ADD"/>
    <w:rsid w:val="006B7E39"/>
    <w:rsid w:val="006D3218"/>
    <w:rsid w:val="006D3C4A"/>
    <w:rsid w:val="006D434B"/>
    <w:rsid w:val="006F15A5"/>
    <w:rsid w:val="007835D3"/>
    <w:rsid w:val="007B1CC5"/>
    <w:rsid w:val="007E4552"/>
    <w:rsid w:val="007F093E"/>
    <w:rsid w:val="00813086"/>
    <w:rsid w:val="00827F2B"/>
    <w:rsid w:val="0084022D"/>
    <w:rsid w:val="00855400"/>
    <w:rsid w:val="008668FF"/>
    <w:rsid w:val="008A6413"/>
    <w:rsid w:val="00954031"/>
    <w:rsid w:val="009B1750"/>
    <w:rsid w:val="009C7671"/>
    <w:rsid w:val="00A0693D"/>
    <w:rsid w:val="00A20A15"/>
    <w:rsid w:val="00A35981"/>
    <w:rsid w:val="00A64E2B"/>
    <w:rsid w:val="00AA77B3"/>
    <w:rsid w:val="00AE54CA"/>
    <w:rsid w:val="00B27E1C"/>
    <w:rsid w:val="00B35E67"/>
    <w:rsid w:val="00B505BF"/>
    <w:rsid w:val="00B70B47"/>
    <w:rsid w:val="00B82F03"/>
    <w:rsid w:val="00BA3A79"/>
    <w:rsid w:val="00BD66E1"/>
    <w:rsid w:val="00BE176D"/>
    <w:rsid w:val="00BE7F60"/>
    <w:rsid w:val="00BF72CE"/>
    <w:rsid w:val="00C20B31"/>
    <w:rsid w:val="00C55581"/>
    <w:rsid w:val="00C66A60"/>
    <w:rsid w:val="00CA467D"/>
    <w:rsid w:val="00CD6140"/>
    <w:rsid w:val="00D23E7B"/>
    <w:rsid w:val="00D27AC1"/>
    <w:rsid w:val="00D301D0"/>
    <w:rsid w:val="00D351F3"/>
    <w:rsid w:val="00D75AC1"/>
    <w:rsid w:val="00D927E8"/>
    <w:rsid w:val="00DB689E"/>
    <w:rsid w:val="00DD5B86"/>
    <w:rsid w:val="00E04AB1"/>
    <w:rsid w:val="00E5432E"/>
    <w:rsid w:val="00E90062"/>
    <w:rsid w:val="00E92B12"/>
    <w:rsid w:val="00E93825"/>
    <w:rsid w:val="00EB4409"/>
    <w:rsid w:val="00EE672D"/>
    <w:rsid w:val="00F13F6F"/>
    <w:rsid w:val="00F17FF0"/>
    <w:rsid w:val="00F22C5B"/>
    <w:rsid w:val="00F3770B"/>
    <w:rsid w:val="00F413E5"/>
    <w:rsid w:val="00F43619"/>
    <w:rsid w:val="00F6210C"/>
    <w:rsid w:val="00F94837"/>
    <w:rsid w:val="00F9504F"/>
    <w:rsid w:val="00FE5929"/>
    <w:rsid w:val="00FF5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E37F08C"/>
  <w15:docId w15:val="{D61D5327-F8C6-41B8-971C-49766C241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276" w:lineRule="auto"/>
    </w:pPr>
    <w:rPr>
      <w:rFonts w:ascii="Arial" w:hAnsi="Arial" w:cs="Arial"/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9"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keepLines/>
      <w:spacing w:before="320" w:after="80"/>
      <w:outlineLvl w:val="2"/>
    </w:pPr>
    <w:rPr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9"/>
    <w:qFormat/>
    <w:pPr>
      <w:keepNext/>
      <w:keepLines/>
      <w:spacing w:before="280" w:after="80"/>
      <w:outlineLvl w:val="3"/>
    </w:pPr>
    <w:rPr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9"/>
    <w:qFormat/>
    <w:pPr>
      <w:keepNext/>
      <w:keepLines/>
      <w:spacing w:before="240" w:after="80"/>
      <w:outlineLvl w:val="4"/>
    </w:pPr>
  </w:style>
  <w:style w:type="paragraph" w:styleId="Nagwek6">
    <w:name w:val="heading 6"/>
    <w:basedOn w:val="Normalny"/>
    <w:next w:val="Normalny"/>
    <w:link w:val="Nagwek6Znak"/>
    <w:uiPriority w:val="99"/>
    <w:qFormat/>
    <w:pPr>
      <w:keepNext/>
      <w:keepLines/>
      <w:spacing w:before="240" w:after="80"/>
      <w:outlineLvl w:val="5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rPr>
      <w:rFonts w:ascii="Cambria" w:hAnsi="Cambria" w:cs="Cambria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9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9"/>
    <w:rPr>
      <w:rFonts w:ascii="Cambria" w:hAnsi="Cambria" w:cs="Cambria"/>
      <w:b/>
      <w:bCs/>
      <w:sz w:val="26"/>
      <w:szCs w:val="26"/>
    </w:rPr>
  </w:style>
  <w:style w:type="character" w:customStyle="1" w:styleId="Nagwek4Znak">
    <w:name w:val="Nagłówek 4 Znak"/>
    <w:link w:val="Nagwek4"/>
    <w:uiPriority w:val="99"/>
    <w:rPr>
      <w:rFonts w:ascii="Times New Roman" w:hAnsi="Times New Roman" w:cs="Times New Roman"/>
      <w:b/>
      <w:bCs/>
      <w:sz w:val="28"/>
      <w:szCs w:val="28"/>
    </w:rPr>
  </w:style>
  <w:style w:type="character" w:customStyle="1" w:styleId="Nagwek5Znak">
    <w:name w:val="Nagłówek 5 Znak"/>
    <w:link w:val="Nagwek5"/>
    <w:uiPriority w:val="99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uiPriority w:val="99"/>
    <w:rPr>
      <w:rFonts w:ascii="Times New Roman" w:hAnsi="Times New Roman" w:cs="Times New Roman"/>
      <w:b/>
      <w:bCs/>
    </w:rPr>
  </w:style>
  <w:style w:type="paragraph" w:styleId="Tytu">
    <w:name w:val="Title"/>
    <w:basedOn w:val="Normalny"/>
    <w:next w:val="Normalny"/>
    <w:link w:val="TytuZnak"/>
    <w:uiPriority w:val="99"/>
    <w:qFormat/>
    <w:pPr>
      <w:keepNext/>
      <w:keepLines/>
      <w:spacing w:after="60"/>
    </w:pPr>
    <w:rPr>
      <w:sz w:val="52"/>
      <w:szCs w:val="52"/>
    </w:rPr>
  </w:style>
  <w:style w:type="character" w:customStyle="1" w:styleId="TytuZnak">
    <w:name w:val="Tytuł Znak"/>
    <w:link w:val="Tytu"/>
    <w:uiPriority w:val="99"/>
    <w:rPr>
      <w:rFonts w:ascii="Cambria" w:hAnsi="Cambria" w:cs="Cambria"/>
      <w:b/>
      <w:bCs/>
      <w:kern w:val="28"/>
      <w:sz w:val="32"/>
      <w:szCs w:val="32"/>
    </w:rPr>
  </w:style>
  <w:style w:type="paragraph" w:styleId="Podtytu">
    <w:name w:val="Subtitle"/>
    <w:basedOn w:val="Normalny"/>
    <w:next w:val="Normalny"/>
    <w:link w:val="PodtytuZnak"/>
    <w:uiPriority w:val="99"/>
    <w:qFormat/>
    <w:pPr>
      <w:keepNext/>
      <w:keepLines/>
      <w:spacing w:after="320"/>
    </w:pPr>
    <w:rPr>
      <w:sz w:val="30"/>
      <w:szCs w:val="30"/>
    </w:rPr>
  </w:style>
  <w:style w:type="character" w:customStyle="1" w:styleId="PodtytuZnak">
    <w:name w:val="Podtytuł Znak"/>
    <w:link w:val="Podtytu"/>
    <w:uiPriority w:val="99"/>
    <w:rPr>
      <w:rFonts w:ascii="Cambria" w:hAnsi="Cambria" w:cs="Cambria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link w:val="Nagwek"/>
    <w:uiPriority w:val="99"/>
    <w:rPr>
      <w:rFonts w:ascii="Times New Roman" w:hAnsi="Times New Roman" w:cs="Times New Roman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link w:val="Stopka"/>
    <w:uiPriority w:val="99"/>
    <w:rPr>
      <w:rFonts w:ascii="Times New Roman" w:hAnsi="Times New Roman" w:cs="Times New Roman"/>
    </w:rPr>
  </w:style>
  <w:style w:type="character" w:styleId="Hipercze">
    <w:name w:val="Hyperlink"/>
    <w:uiPriority w:val="99"/>
    <w:rPr>
      <w:rFonts w:ascii="Times New Roman" w:hAnsi="Times New Roman" w:cs="Times New Roman"/>
      <w:color w:val="0000FF"/>
      <w:u w:val="single"/>
    </w:rPr>
  </w:style>
  <w:style w:type="paragraph" w:styleId="Akapitzlist">
    <w:name w:val="List Paragraph"/>
    <w:basedOn w:val="Normalny"/>
    <w:uiPriority w:val="99"/>
    <w:qFormat/>
    <w:rsid w:val="00F6210C"/>
    <w:pPr>
      <w:spacing w:after="160" w:line="259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NormalnyWeb">
    <w:name w:val="Normal (Web)"/>
    <w:basedOn w:val="Normalny"/>
    <w:uiPriority w:val="99"/>
    <w:qFormat/>
    <w:rsid w:val="00F6210C"/>
    <w:pPr>
      <w:spacing w:line="240" w:lineRule="auto"/>
    </w:pPr>
    <w:rPr>
      <w:rFonts w:ascii="Calibri" w:hAnsi="Calibri" w:cs="Calibri"/>
      <w:sz w:val="24"/>
      <w:szCs w:val="24"/>
    </w:rPr>
  </w:style>
  <w:style w:type="character" w:customStyle="1" w:styleId="Nierozpoznanawzmianka1">
    <w:name w:val="Nierozpoznana wzmianka1"/>
    <w:uiPriority w:val="99"/>
    <w:semiHidden/>
    <w:unhideWhenUsed/>
    <w:rsid w:val="001F70EB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sid w:val="00E5432E"/>
    <w:rPr>
      <w:b/>
      <w:b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D3C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00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Monika\Desktop\e-mai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@if-pan.krakow.p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27F7B1-1C3C-4BB0-904C-A2DA47A9C0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685</Words>
  <Characters>4110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IF-PAN</Company>
  <LinksUpToDate>false</LinksUpToDate>
  <CharactersWithSpaces>4786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Kasia Fijal</dc:creator>
  <cp:keywords/>
  <dc:description/>
  <cp:lastModifiedBy>Magda Bartosik</cp:lastModifiedBy>
  <cp:revision>2</cp:revision>
  <cp:lastPrinted>2022-05-09T07:19:00Z</cp:lastPrinted>
  <dcterms:created xsi:type="dcterms:W3CDTF">2026-03-17T14:14:00Z</dcterms:created>
  <dcterms:modified xsi:type="dcterms:W3CDTF">2026-03-17T14:14:00Z</dcterms:modified>
</cp:coreProperties>
</file>